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10" w:type="dxa"/>
        <w:tblInd w:w="-1310" w:type="dxa"/>
        <w:tblLayout w:type="fixed"/>
        <w:tblLook w:val="04A0"/>
      </w:tblPr>
      <w:tblGrid>
        <w:gridCol w:w="4362"/>
        <w:gridCol w:w="7548"/>
      </w:tblGrid>
      <w:tr w:rsidR="00717815" w:rsidTr="00717815">
        <w:tc>
          <w:tcPr>
            <w:tcW w:w="4361" w:type="dxa"/>
          </w:tcPr>
          <w:p w:rsidR="00717815" w:rsidRDefault="007178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47" w:type="dxa"/>
            <w:hideMark/>
          </w:tcPr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Промышленновскому лесничеству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 М.В.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(подпись)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Субъект Федерации Кемеровская область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Промышленновское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Падунское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Урочище </w:t>
      </w:r>
      <w:proofErr w:type="spellStart"/>
      <w:r>
        <w:rPr>
          <w:rFonts w:ascii="Times New Roman" w:eastAsia="Times New Roman" w:hAnsi="Times New Roman"/>
          <w:lang w:eastAsia="ru-RU"/>
        </w:rPr>
        <w:t>Падунск</w:t>
      </w:r>
      <w:r w:rsidR="00207FF6">
        <w:rPr>
          <w:rFonts w:ascii="Times New Roman" w:eastAsia="Times New Roman" w:hAnsi="Times New Roman"/>
          <w:lang w:eastAsia="ru-RU"/>
        </w:rPr>
        <w:t>ое</w:t>
      </w:r>
      <w:proofErr w:type="spellEnd"/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Лесорастительная зона лесостепная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Лесной район Западно Сибирский </w:t>
      </w:r>
      <w:r w:rsidR="00207FF6">
        <w:rPr>
          <w:rFonts w:ascii="Times New Roman" w:eastAsia="Times New Roman" w:hAnsi="Times New Roman"/>
          <w:lang w:eastAsia="ru-RU"/>
        </w:rPr>
        <w:t xml:space="preserve">подтаёжно- </w:t>
      </w:r>
      <w:r>
        <w:rPr>
          <w:rFonts w:ascii="Times New Roman" w:eastAsia="Times New Roman" w:hAnsi="Times New Roman"/>
          <w:lang w:eastAsia="ru-RU"/>
        </w:rPr>
        <w:t>лесостепной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Карточка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обследования участка при выборе способа и технологии 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 на 2022 год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1. № квартала </w:t>
      </w:r>
      <w:r w:rsidR="00922F12">
        <w:rPr>
          <w:rFonts w:ascii="Times New Roman" w:eastAsia="Times New Roman" w:hAnsi="Times New Roman"/>
          <w:lang w:eastAsia="ru-RU"/>
        </w:rPr>
        <w:t>28</w:t>
      </w:r>
      <w:r>
        <w:rPr>
          <w:rFonts w:ascii="Times New Roman" w:eastAsia="Times New Roman" w:hAnsi="Times New Roman"/>
          <w:lang w:eastAsia="ru-RU"/>
        </w:rPr>
        <w:t xml:space="preserve">  № выдела </w:t>
      </w:r>
      <w:r w:rsidR="0052308F">
        <w:rPr>
          <w:rFonts w:ascii="Times New Roman" w:eastAsia="Times New Roman" w:hAnsi="Times New Roman"/>
          <w:lang w:eastAsia="ru-RU"/>
        </w:rPr>
        <w:t>2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ProductID" w:val="0,1 га"/>
          <w:attr w:name="st" w:val="on"/>
        </w:smartTagPr>
        <w:r>
          <w:rPr>
            <w:rFonts w:ascii="Times New Roman" w:eastAsia="Times New Roman" w:hAnsi="Times New Roman"/>
            <w:lang w:eastAsia="ru-RU"/>
          </w:rPr>
          <w:t>0,1 га</w:t>
        </w:r>
        <w:r w:rsidR="00961A81">
          <w:rPr>
            <w:rFonts w:ascii="Times New Roman" w:eastAsia="Times New Roman" w:hAnsi="Times New Roman"/>
            <w:lang w:eastAsia="ru-RU"/>
          </w:rPr>
          <w:t xml:space="preserve">  1,5074</w:t>
        </w:r>
      </w:smartTag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га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 Категория площади: вырубка 201</w:t>
      </w:r>
      <w:r w:rsidR="0052308F">
        <w:rPr>
          <w:rFonts w:ascii="Times New Roman" w:eastAsia="Times New Roman" w:hAnsi="Times New Roman"/>
          <w:lang w:eastAsia="ru-RU"/>
        </w:rPr>
        <w:t>7</w:t>
      </w:r>
      <w:r>
        <w:rPr>
          <w:rFonts w:ascii="Times New Roman" w:eastAsia="Times New Roman" w:hAnsi="Times New Roman"/>
          <w:lang w:eastAsia="ru-RU"/>
        </w:rPr>
        <w:t xml:space="preserve"> года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4. Исходный породный состав участка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 w:rsidR="000D3E5A">
        <w:rPr>
          <w:rFonts w:ascii="Times New Roman" w:eastAsia="Times New Roman" w:hAnsi="Times New Roman"/>
          <w:lang w:eastAsia="ru-RU"/>
        </w:rPr>
        <w:t>–9Б1ОС</w:t>
      </w:r>
    </w:p>
    <w:p w:rsidR="00717815" w:rsidRDefault="00717815" w:rsidP="00717815">
      <w:pPr>
        <w:spacing w:after="0" w:line="240" w:lineRule="auto"/>
        <w:ind w:left="424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  Условия для  работы  техники: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5.1. Количество пней,  шт./</w:t>
      </w:r>
      <w:proofErr w:type="gramStart"/>
      <w:r>
        <w:rPr>
          <w:rFonts w:ascii="Times New Roman" w:eastAsia="Times New Roman" w:hAnsi="Times New Roman"/>
          <w:lang w:eastAsia="ru-RU"/>
        </w:rPr>
        <w:t>га</w:t>
      </w:r>
      <w:proofErr w:type="gramEnd"/>
      <w:r>
        <w:rPr>
          <w:rFonts w:ascii="Times New Roman" w:eastAsia="Times New Roman" w:hAnsi="Times New Roman"/>
          <w:lang w:eastAsia="ru-RU"/>
        </w:rPr>
        <w:t>: всего 2</w:t>
      </w:r>
      <w:r w:rsidR="00922F12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>0, ср. диаметр 3</w:t>
      </w:r>
      <w:r w:rsidR="00922F12">
        <w:rPr>
          <w:rFonts w:ascii="Times New Roman" w:eastAsia="Times New Roman" w:hAnsi="Times New Roman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см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5.2. Захламленность, м</w:t>
      </w:r>
      <w:r>
        <w:rPr>
          <w:rFonts w:ascii="Times New Roman" w:eastAsia="Times New Roman" w:hAnsi="Times New Roman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/га - средняя-21-50 м</w:t>
      </w:r>
      <w:r w:rsidRPr="00AC6BE8">
        <w:rPr>
          <w:rFonts w:ascii="Times New Roman" w:eastAsia="Times New Roman" w:hAnsi="Times New Roman"/>
          <w:position w:val="-4"/>
          <w:lang w:eastAsia="ru-RU"/>
        </w:rPr>
        <w:object w:dxaOrig="15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5.6pt" o:ole="">
            <v:imagedata r:id="rId4" o:title=""/>
          </v:shape>
          <o:OLEObject Type="Embed" ProgID="Equation.3" ShapeID="_x0000_i1025" DrawAspect="Content" ObjectID="_1710681512" r:id="rId5"/>
        </w:object>
      </w:r>
      <w:r>
        <w:rPr>
          <w:rFonts w:ascii="Times New Roman" w:eastAsia="Times New Roman" w:hAnsi="Times New Roman"/>
          <w:lang w:eastAsia="ru-RU"/>
        </w:rPr>
        <w:t>/га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отсутствует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-м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>енее 10 м</w:t>
      </w:r>
      <w:r w:rsidRPr="00AC6BE8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6" type="#_x0000_t75" style="width:7.8pt;height:15.6pt" o:ole="">
            <v:imagedata r:id="rId6" o:title=""/>
          </v:shape>
          <o:OLEObject Type="Embed" ProgID="Equation.3" ShapeID="_x0000_i1026" DrawAspect="Content" ObjectID="_1710681513" r:id="rId7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слабая-10-20 м</w:t>
      </w:r>
      <w:r w:rsidRPr="00AC6BE8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7" type="#_x0000_t75" style="width:7.8pt;height:15.6pt" o:ole="">
            <v:imagedata r:id="rId4" o:title=""/>
          </v:shape>
          <o:OLEObject Type="Embed" ProgID="Equation.3" ShapeID="_x0000_i1027" DrawAspect="Content" ObjectID="_1710681514" r:id="rId8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средняя-21-50 м</w:t>
      </w:r>
      <w:r w:rsidRPr="00AC6BE8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8" type="#_x0000_t75" style="width:7.8pt;height:15.6pt" o:ole="">
            <v:imagedata r:id="rId4" o:title=""/>
          </v:shape>
          <o:OLEObject Type="Embed" ProgID="Equation.3" ShapeID="_x0000_i1028" DrawAspect="Content" ObjectID="_1710681515" r:id="rId9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сильная&gt;50 м</w:t>
      </w:r>
      <w:r w:rsidRPr="00AC6BE8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9" type="#_x0000_t75" style="width:7.8pt;height:15.6pt" o:ole="">
            <v:imagedata r:id="rId4" o:title=""/>
          </v:shape>
          <o:OLEObject Type="Embed" ProgID="Equation.3" ShapeID="_x0000_i1029" DrawAspect="Content" ObjectID="_1710681516" r:id="rId10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/га </w:t>
      </w:r>
    </w:p>
    <w:p w:rsidR="00717815" w:rsidRDefault="00717815" w:rsidP="00717815">
      <w:pPr>
        <w:spacing w:after="0" w:line="12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7815" w:rsidRDefault="00717815" w:rsidP="00717815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</w:t>
      </w:r>
      <w:r>
        <w:rPr>
          <w:rFonts w:ascii="Times New Roman" w:eastAsia="Arial Unicode MS" w:hAnsi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 -  наличие мелких пней и нежелательной растительности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 Лесорастительные условия: - </w:t>
      </w:r>
      <w:proofErr w:type="gramStart"/>
      <w:r>
        <w:rPr>
          <w:rFonts w:ascii="Times New Roman" w:eastAsia="Times New Roman" w:hAnsi="Times New Roman"/>
          <w:lang w:eastAsia="ru-RU"/>
        </w:rPr>
        <w:t>ровный</w:t>
      </w:r>
      <w:proofErr w:type="gramEnd"/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Группа типов леса  РТ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Тип условий местопроизрастания - 7022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6.4. Почва </w:t>
      </w:r>
      <w:r w:rsidR="000D3E5A">
        <w:rPr>
          <w:rFonts w:ascii="Times New Roman" w:eastAsia="Times New Roman" w:hAnsi="Times New Roman"/>
          <w:lang w:eastAsia="ru-RU"/>
        </w:rPr>
        <w:t>– темно – серая, лесная, легкосуглинистая, свежая</w:t>
      </w:r>
    </w:p>
    <w:p w:rsidR="00717815" w:rsidRDefault="00717815" w:rsidP="00717815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Степень </w:t>
      </w:r>
      <w:proofErr w:type="spellStart"/>
      <w:r>
        <w:rPr>
          <w:rFonts w:ascii="Times New Roman" w:eastAsia="Times New Roman" w:hAnsi="Times New Roman"/>
          <w:lang w:eastAsia="ru-RU"/>
        </w:rPr>
        <w:t>задернения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почв</w:t>
      </w:r>
      <w:proofErr w:type="gramStart"/>
      <w:r>
        <w:rPr>
          <w:rFonts w:ascii="Times New Roman" w:eastAsia="Times New Roman" w:hAnsi="Times New Roman"/>
          <w:lang w:eastAsia="ru-RU"/>
        </w:rPr>
        <w:t>ы-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средняя- 31-50%</w:t>
      </w:r>
    </w:p>
    <w:p w:rsidR="00717815" w:rsidRDefault="00717815" w:rsidP="00717815">
      <w:pPr>
        <w:spacing w:after="0" w:line="240" w:lineRule="auto"/>
        <w:ind w:firstLine="288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 Характеристика подроста и молодняка (</w:t>
      </w:r>
      <w:proofErr w:type="spellStart"/>
      <w:r>
        <w:rPr>
          <w:rFonts w:ascii="Times New Roman" w:eastAsia="Times New Roman" w:hAnsi="Times New Roman"/>
          <w:lang w:eastAsia="ru-RU"/>
        </w:rPr>
        <w:t>перечётная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ведомость прилагается):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Средний возраст подроста, ле</w:t>
      </w:r>
      <w:proofErr w:type="gramStart"/>
      <w:r>
        <w:rPr>
          <w:rFonts w:ascii="Times New Roman" w:eastAsia="Times New Roman" w:hAnsi="Times New Roman"/>
          <w:lang w:eastAsia="ru-RU"/>
        </w:rPr>
        <w:t>т-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 , Средняя высота подроста, м 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7.2. Жизнеспособность подроста и молодняка  - нет</w:t>
      </w:r>
    </w:p>
    <w:p w:rsidR="00717815" w:rsidRDefault="00717815" w:rsidP="00717815">
      <w:pPr>
        <w:spacing w:after="0" w:line="240" w:lineRule="auto"/>
        <w:ind w:firstLine="30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7.3.  Количество  тыс. шт./га: всего  - нет   в т. ч. по порода</w:t>
      </w:r>
      <w:proofErr w:type="gramStart"/>
      <w:r>
        <w:rPr>
          <w:rFonts w:ascii="Times New Roman" w:eastAsia="Times New Roman" w:hAnsi="Times New Roman"/>
          <w:lang w:eastAsia="ru-RU"/>
        </w:rPr>
        <w:t>м-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7.4.  Категория густоты - нет</w:t>
      </w:r>
    </w:p>
    <w:p w:rsidR="00717815" w:rsidRDefault="00717815" w:rsidP="00717815">
      <w:pPr>
        <w:spacing w:after="0" w:line="240" w:lineRule="auto"/>
        <w:ind w:firstLine="21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7.5. Встречаемость  подроста и молодняка, % - нет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7.6. Соответствие лесорастительным и иным условиям: -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 Источники обсеменения - нет</w:t>
      </w:r>
    </w:p>
    <w:p w:rsidR="00717815" w:rsidRDefault="00717815" w:rsidP="007178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порода, источник: одиночные (шт./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га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), куртины,  полосы, стены леса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9. Характеристика санитарного состояни</w:t>
      </w:r>
      <w:proofErr w:type="gramStart"/>
      <w:r>
        <w:rPr>
          <w:rFonts w:ascii="Times New Roman" w:eastAsia="Times New Roman" w:hAnsi="Times New Roman"/>
          <w:lang w:eastAsia="ru-RU"/>
        </w:rPr>
        <w:t>я-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нет.</w:t>
      </w:r>
    </w:p>
    <w:p w:rsidR="00717815" w:rsidRDefault="00717815" w:rsidP="00717815">
      <w:pPr>
        <w:spacing w:after="0" w:line="240" w:lineRule="auto"/>
        <w:ind w:left="4248" w:firstLine="708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 </w:t>
      </w:r>
      <w:r>
        <w:rPr>
          <w:rFonts w:ascii="Times New Roman" w:eastAsia="Times New Roman" w:hAnsi="Times New Roman"/>
          <w:u w:val="single"/>
          <w:lang w:eastAsia="ru-RU"/>
        </w:rPr>
        <w:t xml:space="preserve">Предложения для разработки Проекта </w:t>
      </w:r>
      <w:proofErr w:type="spellStart"/>
      <w:r>
        <w:rPr>
          <w:rFonts w:ascii="Times New Roman" w:eastAsia="Times New Roman" w:hAnsi="Times New Roman"/>
          <w:u w:val="single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u w:val="single"/>
          <w:lang w:eastAsia="ru-RU"/>
        </w:rPr>
        <w:t xml:space="preserve"> (лесоразведения)</w:t>
      </w:r>
      <w:r>
        <w:rPr>
          <w:rFonts w:ascii="Times New Roman" w:eastAsia="Times New Roman" w:hAnsi="Times New Roman"/>
          <w:lang w:eastAsia="ru-RU"/>
        </w:rPr>
        <w:t>: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10.1. Способ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proofErr w:type="spellStart"/>
      <w:r w:rsidR="007A3904">
        <w:rPr>
          <w:rFonts w:ascii="Times New Roman" w:eastAsia="Times New Roman" w:hAnsi="Times New Roman"/>
          <w:lang w:eastAsia="ru-RU"/>
        </w:rPr>
        <w:t>искусственное</w:t>
      </w:r>
      <w:r>
        <w:rPr>
          <w:rFonts w:ascii="Times New Roman" w:eastAsia="Times New Roman" w:hAnsi="Times New Roman"/>
          <w:lang w:eastAsia="ru-RU"/>
        </w:rPr>
        <w:t>лесовосстановление</w:t>
      </w:r>
      <w:proofErr w:type="spellEnd"/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естественный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10.2. Главные (целевые) породы - ЕЛЬ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очистка вырубки</w:t>
      </w:r>
      <w:r>
        <w:rPr>
          <w:rFonts w:ascii="Times New Roman" w:eastAsia="Times New Roman" w:hAnsi="Times New Roman"/>
          <w:lang w:eastAsia="ru-RU"/>
        </w:rPr>
        <w:t xml:space="preserve">, гари – полосная (частичная) расчистка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санитарные - нет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lang w:eastAsia="ru-RU"/>
        </w:rPr>
        <w:t>противопожарные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– минерализованная полоса по периметру участка шириной 1,4 метра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иные предложения – нет.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Исполнитель</w:t>
      </w:r>
      <w:r>
        <w:rPr>
          <w:rFonts w:ascii="Times New Roman" w:eastAsia="Arial Unicode MS" w:hAnsi="Times New Roman"/>
          <w:lang w:eastAsia="ru-RU"/>
        </w:rPr>
        <w:t xml:space="preserve">:              </w:t>
      </w:r>
      <w:r>
        <w:rPr>
          <w:rFonts w:ascii="Times New Roman" w:eastAsia="Times New Roman" w:hAnsi="Times New Roman"/>
          <w:u w:val="single"/>
          <w:lang w:eastAsia="ru-RU"/>
        </w:rPr>
        <w:t xml:space="preserve">старший инспектор </w:t>
      </w:r>
      <w:r>
        <w:rPr>
          <w:rFonts w:ascii="Times New Roman" w:eastAsia="Times New Roman" w:hAnsi="Times New Roman"/>
          <w:lang w:eastAsia="ru-RU"/>
        </w:rPr>
        <w:t xml:space="preserve">          ____________________        </w:t>
      </w:r>
      <w:proofErr w:type="spellStart"/>
      <w:r>
        <w:rPr>
          <w:rFonts w:ascii="Times New Roman" w:eastAsia="Times New Roman" w:hAnsi="Times New Roman"/>
          <w:lang w:eastAsia="ru-RU"/>
        </w:rPr>
        <w:t>Безносова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А.Г.</w:t>
      </w:r>
    </w:p>
    <w:p w:rsidR="00717815" w:rsidRDefault="00717815" w:rsidP="00717815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должность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подпись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>ФИО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96D45" w:rsidRPr="00717815" w:rsidRDefault="005D2AA7" w:rsidP="005D2AA7">
      <w:pPr>
        <w:autoSpaceDE w:val="0"/>
        <w:autoSpaceDN w:val="0"/>
        <w:adjustRightInd w:val="0"/>
        <w:spacing w:after="0" w:line="240" w:lineRule="auto"/>
      </w:pPr>
      <w:r w:rsidRPr="005D2AA7">
        <w:rPr>
          <w:rFonts w:ascii="Times New Roman" w:eastAsia="Times New Roman" w:hAnsi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717815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0D3E5A"/>
    <w:rsid w:val="00207FF6"/>
    <w:rsid w:val="00375D32"/>
    <w:rsid w:val="00491909"/>
    <w:rsid w:val="0052308F"/>
    <w:rsid w:val="005D2AA7"/>
    <w:rsid w:val="00696D45"/>
    <w:rsid w:val="006B23E3"/>
    <w:rsid w:val="00717815"/>
    <w:rsid w:val="007A3904"/>
    <w:rsid w:val="00922F12"/>
    <w:rsid w:val="00961A81"/>
    <w:rsid w:val="00AC6BE8"/>
    <w:rsid w:val="00AE07B2"/>
    <w:rsid w:val="00E6411B"/>
    <w:rsid w:val="00FB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6</cp:revision>
  <dcterms:created xsi:type="dcterms:W3CDTF">2022-03-10T06:22:00Z</dcterms:created>
  <dcterms:modified xsi:type="dcterms:W3CDTF">2022-04-05T09:32:00Z</dcterms:modified>
</cp:coreProperties>
</file>